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Praseodymium(III) nitrate hexahydrate, REacton® ALFAA11240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https://resds.com/document/praseodymium-iii-nitrate-hexahydrate-reacton-sds-avocado-research-chemicals-ltd-part-of-thermo-fisher-en-ba2291f8b6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ALFAA11240</w:t>
      </w:r>
    </w:p>
    <w:p>
      <w:r>
        <w:t xml:space="preserve"/>
      </w:r>
    </w:p>
    <w:p>
      <w:r>
        <w:t xml:space="preserve">             Praseodymium(III) nitrate hexahydrate,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硝酸镨(III)六水合物硝酸镨(III)六水合物硝酸镨(III)六水合物硝酸镨(III)六水合物</w:t>
      </w:r>
    </w:p>
    <w:p>
      <w:r>
        <w:t xml:space="preserve">Product Description:               Praseodymium(III) nitrate hexahydrate, REacton®</w:t>
      </w:r>
    </w:p>
    <w:p>
      <w:r>
        <w:t xml:space="preserve"/>
      </w:r>
    </w:p>
    <w:p>
      <w:r>
        <w:t xml:space="preserve">Cat No. :                        11240</w:t>
      </w:r>
    </w:p>
    <w:p>
      <w:r>
        <w:t xml:space="preserve">CAS No                           15878-77-0</w:t>
      </w:r>
    </w:p>
    <w:p>
      <w:r>
        <w:t xml:space="preserve">Molecular Formula                Pr(NO3)3.6H2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May intensify fire; oxidizer. May be harmful if swallowed. Causes skin irritation. Causes serious eye irritation. May cause</w:t>
      </w:r>
    </w:p>
    <w:p>
      <w:r>
        <w:t xml:space="preserve">                                         respiratory irritation. Sensitivity to light.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Acute Oral Toxicity                                                                Category 5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ALFAA11240               SAFETY DATA SHEET                     Revision Date 31-Jul-2026Page 2 / 8</w:t>
      </w:r>
    </w:p>
    <w:p>
      <w:r>
        <w:t xml:space="preserve">                                  Praseodymium(III) nitrate hexahydrate,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H303 - May be harmful if swallowed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 Hygroscopic.</w:t>
      </w:r>
    </w:p>
    <w:p>
      <w:r>
        <w:t xml:space="preserve">Health Hazards</w:t>
      </w:r>
    </w:p>
    <w:p>
      <w:r>
        <w:t xml:space="preserve">May be harmful if swallowed. 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Praseodymium(III) nitrate hexahydrate                             15878-77-0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ALFAA11240               SAFETY DATA SHEET                     Revision Date 31-Jul-2026Page 3 / 8</w:t>
      </w:r>
    </w:p>
    <w:p>
      <w:r>
        <w:t xml:space="preserve">                                  Praseodymium(III) nitrate hexahydrate,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 Should not be released into the environment.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Protect from light. Store under an inert atmosphere. Air sensitive. Keep containers tightly closed in a dry, cool and well-ventilated</w:t>
      </w:r>
    </w:p>
    <w:p>
      <w:r>
        <w:t xml:space="preserve">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ALFAA11240               SAFETY DATA SHEET                     Revision Date 31-Jul-2026Page 4 / 8</w:t>
      </w:r>
    </w:p>
    <w:p>
      <w:r>
        <w:t xml:space="preserve">                                  Praseodymium(III) nitrate hexahydrate,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ALFAA11240               SAFETY DATA SHEET                     Revision Date 31-Jul-2026Page 5 / 8</w:t>
      </w:r>
    </w:p>
    <w:p>
      <w:r>
        <w:t xml:space="preserve">                                  Praseodymium(III) nitrate hexahydrate,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~ 3                               (200 g/l @ 20°C)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Pr(NO3)3.6H2 O</w:t>
      </w:r>
    </w:p>
    <w:p>
      <w:r>
        <w:t xml:space="preserve">Molecular Weight                  435.01 (326.92anhy)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Light sensitive. Oxidizer: Contact with combustible/organic material may</w:t>
      </w:r>
    </w:p>
    <w:p>
      <w:r>
        <w:t xml:space="preserve">                                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light. Exposure to moist air or water. Incompatible products. Excess heat.</w:t>
      </w:r>
    </w:p>
    <w:p>
      <w:r>
        <w:t xml:space="preserve">                                  Combustible material.</w:t>
      </w:r>
    </w:p>
    <w:p>
      <w:r>
        <w:t xml:space="preserve"/>
      </w:r>
    </w:p>
    <w:p>
      <w:r>
        <w:t xml:space="preserve">Materials to avoid                    Acids.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Praseodymium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Praseodymium(III) nitrate hexahydrate     LD50 = 3500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ALFAA11240               SAFETY DATA SHEET                     Revision Date 31-Jul-2026Page 6 / 8</w:t>
      </w:r>
    </w:p>
    <w:p>
      <w:r>
        <w:t xml:space="preserve">                                  Praseodymium(III) nitrate hexahydrate,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ALFAA11240               SAFETY DATA SHEET                     Revision Date 31-Jul-2026Page 7 / 8</w:t>
      </w:r>
    </w:p>
    <w:p>
      <w:r>
        <w:t xml:space="preserve">                                  Praseodymium(III) nitrate hexahydrate,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(Praseodymium(III) nitrate hexahydrate)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(Praseodymium(III) nitrate hexahydrate)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(Praseodymium(III) nitrate hexahydrate)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ALFAA11240               SAFETY DATA SHEET                     Revision Date 31-Jul-2026Page 8 / 8</w:t>
      </w:r>
    </w:p>
    <w:p>
      <w:r>
        <w:t xml:space="preserve">                                  Praseodymium(III) nitrate hexahydrate,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