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Fluoride 3479 SDS</w:t>
      </w:r>
    </w:p>
    <w:p>
      <w:r>
        <w:t xml:space="preserve">Publisher: ProChem, Inc.</w:t>
      </w:r>
    </w:p>
    <w:p>
      <w:r>
        <w:t xml:space="preserve">Source: https://resds.com/document/terbium-iii-fluoride-prochem-en-c626a38321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(III) Fluoride</w:t>
      </w:r>
    </w:p>
    <w:p>
      <w:r>
        <w:t xml:space="preserve"/>
      </w:r>
    </w:p>
    <w:p>
      <w:r>
        <w:t xml:space="preserve"> PRODUCT NUMBER:  3479</w:t>
      </w:r>
    </w:p>
    <w:p>
      <w:r>
        <w:t xml:space="preserve"/>
      </w:r>
    </w:p>
    <w:p>
      <w:r>
        <w:t xml:space="preserve"> CAS NUMBER:        13708-63-9</w:t>
      </w:r>
    </w:p>
    <w:p>
      <w:r>
        <w:t xml:space="preserve"/>
      </w:r>
    </w:p>
    <w:p>
      <w:r>
        <w:t xml:space="preserve"> SYNONYMS:        Terbium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          Harmful if swallowed, in contact with skin, or if inhaled.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H331                 Toxic if inhaled.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P330                Rinse mouth.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TERBRIUM (III) FLUORIDE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P403+P233           Store in a well-ventilated place.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May cause irritation of the eyes.</w:t>
      </w:r>
    </w:p>
    <w:p>
      <w:r>
        <w:t xml:space="preserve"> SKIN CONTACT: may cause mild irritation and redness.</w:t>
      </w:r>
    </w:p>
    <w:p>
      <w:r>
        <w:t xml:space="preserve"> INHALATION: May cause irritation to the respiratory tract. Symptoms may include coughing and shortness of breath.</w:t>
      </w:r>
    </w:p>
    <w:p>
      <w:r>
        <w:t xml:space="preserve"> INGESTION: Toxicity reduced to the extent that this compound is relatively insoluble. In large amounts may casue vomiting,</w:t>
      </w:r>
    </w:p>
    <w:p>
      <w:r>
        <w:t xml:space="preserve"> abdominal pain, and diarrhea.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TbF3</w:t>
      </w:r>
    </w:p>
    <w:p>
      <w:r>
        <w:t xml:space="preserve"/>
      </w:r>
    </w:p>
    <w:p>
      <w:r>
        <w:t xml:space="preserve"> Molecular Weight: 215.92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(III) Fluoride                                                    13708-63-9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Terbium oxides and hydrogen fluoride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powdered sodium</w:t>
      </w:r>
    </w:p>
    <w:p>
      <w:r>
        <w:t xml:space="preserve"> bicarbonate, lime, or calcium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Avoid formation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TERBRIUM (III) FLUORIDE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7   HANDLING AND STORAGE (Cont.)</w:t>
      </w:r>
    </w:p>
    <w:p>
      <w:r>
        <w:t xml:space="preserve"/>
      </w:r>
    </w:p>
    <w:p>
      <w:r>
        <w:t xml:space="preserve"> CONDITIONS FOR SAFE STORAGE: Store in cool, dry, and well-ventilated area. Hygroscopic. Protect from carbon dioxide.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Terbium (III) Fluoride 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                                 2.5 mg/m3                 REL                     NIOSH</w:t>
      </w:r>
    </w:p>
    <w:p>
      <w:r>
        <w:t xml:space="preserve"> (Fluorides)                   2 mg/g*                      BEI-U                    ACGIH</w:t>
      </w:r>
    </w:p>
    <w:p>
      <w:r>
        <w:t xml:space="preserve"> (Fluorides)                   3 mg/g**                      BEI-U                    ACGIH</w:t>
      </w:r>
    </w:p>
    <w:p>
      <w:r>
        <w:t xml:space="preserve"> *Prior to shift    **End of Shift</w:t>
      </w:r>
    </w:p>
    <w:p>
      <w:r>
        <w:t xml:space="preserve"/>
      </w:r>
    </w:p>
    <w:p>
      <w:r>
        <w:t xml:space="preserve"> TLV: Threshold Limit Value over 8 hours of work.            REL: Recommended Exposure Limit</w:t>
      </w:r>
    </w:p>
    <w:p>
      <w:r>
        <w:t xml:space="preserve"> PEL: Permissible Exposure Limit                            BEI-U: Bodily Exposure Indices in Urine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215.92</w:t>
      </w:r>
    </w:p>
    <w:p>
      <w:r>
        <w:t xml:space="preserve"> BOILING POINT: 2280°C</w:t>
      </w:r>
    </w:p>
    <w:p>
      <w:r>
        <w:t xml:space="preserve"> MELTING POINT: 1172°C</w:t>
      </w:r>
    </w:p>
    <w:p>
      <w:r>
        <w:t xml:space="preserve"> SPECIFIC GRAVITY: 7.2 gm/ml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Not available</w:t>
      </w:r>
    </w:p>
    <w:p>
      <w:r>
        <w:t xml:space="preserve"> INCOMPATIBILITY: Strong reducing agents and acids</w:t>
      </w:r>
    </w:p>
    <w:p>
      <w:r>
        <w:t xml:space="preserve"> DECOMPOSITION PRODUCTS: Terbium oxides and hydrogen fluoride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LDLo Intraperitoneal – mammal-species unspecified – 10g/kg. TDLo Oral – rat – 44g/kg/31D-1.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WY9367500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TERBRIUM (III) FLUORIDE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/>
      </w:r>
    </w:p>
    <w:p>
      <w:r>
        <w:t xml:space="preserve"> Toxic solid, inorganic, n.o.s.</w:t>
      </w:r>
    </w:p>
    <w:p>
      <w:r>
        <w:t xml:space="preserve"/>
      </w:r>
    </w:p>
    <w:p>
      <w:r>
        <w:t xml:space="preserve"> (Terbium fluoride)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PENNSYLVANIA RIGHT TO KNOW: Terbium (III) Fluoride</w:t>
      </w:r>
    </w:p>
    <w:p>
      <w:r>
        <w:t xml:space="preserve"/>
      </w:r>
    </w:p>
    <w:p>
      <w:r>
        <w:t xml:space="preserve"> NEW JERSEY RIGHT TO KNOW: Terbium (III) Fluoride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TERBRIUM (III) FLUORIDE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