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Thulium (III) acetate hydrate 3589 SDS</w:t>
      </w:r>
    </w:p>
    <w:p>
      <w:r>
        <w:t xml:space="preserve">Publisher: ProChem, Inc.</w:t>
      </w:r>
    </w:p>
    <w:p>
      <w:r>
        <w:t xml:space="preserve">Source: https://resds.com/document/thulium-iii-acetate-hydrate-prochem-en-dd43440bb4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Thulium (III) acetate hydrate</w:t>
      </w:r>
    </w:p>
    <w:p>
      <w:r>
        <w:t xml:space="preserve"/>
      </w:r>
    </w:p>
    <w:p>
      <w:r>
        <w:t xml:space="preserve">PRODUCT NUMBER:  3589</w:t>
      </w:r>
    </w:p>
    <w:p>
      <w:r>
        <w:t xml:space="preserve"/>
      </w:r>
    </w:p>
    <w:p>
      <w:r>
        <w:t xml:space="preserve">CAS NUMBER:       314041-04-8</w:t>
      </w:r>
    </w:p>
    <w:p>
      <w:r>
        <w:t xml:space="preserve"/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61109                                     TOLL FREE:    800-795-8788</w:t>
      </w:r>
    </w:p>
    <w:p>
      <w:r>
        <w:t xml:space="preserve"/>
      </w:r>
    </w:p>
    <w:p>
      <w:r>
        <w:t xml:space="preserve">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 H315                    Causes skin irritation.</w:t>
      </w:r>
    </w:p>
    <w:p>
      <w:r>
        <w:t xml:space="preserve"> H319                    Causes serious eye irritation.</w:t>
      </w:r>
    </w:p>
    <w:p>
      <w:r>
        <w:t xml:space="preserve"> H335                  May cause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 P261                       Avoid breathing dust/fume/gas/mist/vapors/spray.</w:t>
      </w:r>
    </w:p>
    <w:p>
      <w:r>
        <w:t xml:space="preserve"> P264                  Wash face, hands, and any exposed skin thoroughly after handling.</w:t>
      </w:r>
    </w:p>
    <w:p>
      <w:r>
        <w:t xml:space="preserve"> P271                   Use only outdoors or in a well-ventilated area.</w:t>
      </w:r>
    </w:p>
    <w:p>
      <w:r>
        <w:t xml:space="preserve"> P280                   Wear protective gloves/protective clothing/eye protection/face protection.</w:t>
      </w:r>
    </w:p>
    <w:p>
      <w:r>
        <w:t xml:space="preserve"> P302 + P352                  IF ON SKIN: Wash with plenty of soap and water.</w:t>
      </w:r>
    </w:p>
    <w:p>
      <w:r>
        <w:t xml:space="preserve"> P304 + P340 + P312          IF INHALED: Remove victim to fresh air and keep at rest in a position comfortable for breathing. Call</w:t>
      </w:r>
    </w:p>
    <w:p>
      <w:r>
        <w:t xml:space="preserve">                          a POISON CENTER or doctor/physician if you feel unwell.</w:t>
      </w:r>
    </w:p>
    <w:p>
      <w:r>
        <w:t xml:space="preserve"> P305 + P351 + P338          IF IN EYES: Rinse cautiously with water for several minutes. Remove contact lenses, if present and</w:t>
      </w:r>
    </w:p>
    <w:p>
      <w:r>
        <w:t xml:space="preserve">                            easy to do. Continue rinsing.</w:t>
      </w:r>
    </w:p>
    <w:p>
      <w:r>
        <w:t xml:space="preserve"> P403 + P233                 Store in a well-ventilated place. Keep container tightly closed.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THULIUM (III) ACETATE      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EYE CONTACT: Causes serious eye irritation.</w:t>
      </w:r>
    </w:p>
    <w:p>
      <w:r>
        <w:t xml:space="preserve">SKIN CONTACT: Causes skin irritation.</w:t>
      </w:r>
    </w:p>
    <w:p>
      <w:r>
        <w:t xml:space="preserve">INHALATION: May be irritation to the nose, mucous membranes, and respiratory tract.</w:t>
      </w:r>
    </w:p>
    <w:p>
      <w:r>
        <w:t xml:space="preserve">INGESTION: May cause respiratory irritation.</w:t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 Tm(OOCCH3)3 · XH2O</w:t>
      </w:r>
    </w:p>
    <w:p>
      <w:r>
        <w:t xml:space="preserve"/>
      </w:r>
    </w:p>
    <w:p>
      <w:r>
        <w:t xml:space="preserve">Molecular Weight: 346.07 (anhy)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Thulium (III) acetate hydrate                                              314041-04-8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Check for and remove contact lenses. In case of contact, immediately flush eyes with plenty of water for at</w:t>
      </w:r>
    </w:p>
    <w:p>
      <w:r>
        <w:t xml:space="preserve">least 15 minutes. Get medical attention.</w:t>
      </w:r>
    </w:p>
    <w:p>
      <w:r>
        <w:t xml:space="preserve">SKIN EXPOSURE: In case of contact, immediately flush skin with plenty of water.   If skin irritation persists, call a physician.</w:t>
      </w:r>
    </w:p>
    <w:p>
      <w:r>
        <w:t xml:space="preserve">INHALATION: Remove to fresh air.  If not breathing, give artificial respiration. Get medical attention.</w:t>
      </w:r>
    </w:p>
    <w:p>
      <w:r>
        <w:t xml:space="preserve">INGESTION: Clean out mouth with water. Drink plenty of water afterwards. Get medical attention if symptoms occur.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applicable</w:t>
      </w:r>
    </w:p>
    <w:p>
      <w:r>
        <w:t xml:space="preserve">AUTO IGNITION TEMPERATURE: Not applicable</w:t>
      </w:r>
    </w:p>
    <w:p>
      <w:r>
        <w:t xml:space="preserve">EXPLOSION LIMITS: None</w:t>
      </w:r>
    </w:p>
    <w:p>
      <w:r>
        <w:t xml:space="preserve">EXTINGUISHING MEDIUM: Carbon dioxide, powder, water spray. In case of major fire and large quantities: Evacuate area. Fight fire</w:t>
      </w:r>
    </w:p>
    <w:p>
      <w:r>
        <w:t xml:space="preserve">remotely due to the risk of explosion.</w:t>
      </w:r>
    </w:p>
    <w:p>
      <w:r>
        <w:t xml:space="preserve">SPECIAL FIRE FIGHTING PROCEDURES: Keep product and empty container away from heat and sources of ignition.</w:t>
      </w:r>
    </w:p>
    <w:p>
      <w:r>
        <w:t xml:space="preserve">HAZARDOUS COMBUSTION AND DECOMPOSITION PRODUCTS: Carbon monoxide, carbon dioxide, and metal oxides.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Always wear appropriate protective equipment. Ensure adequate ventilation. Avoid dust formation.</w:t>
      </w:r>
    </w:p>
    <w:p>
      <w:r>
        <w:t xml:space="preserve">ENVIRONMENTAL PRECAUTIONS: Not available</w:t>
      </w:r>
    </w:p>
    <w:p>
      <w:r>
        <w:t xml:space="preserve">METHODS AND MATERIALS FOR CONTAINMENT AND CLEANING UP: Sweep up and shovel into suitable containers for proper</w:t>
      </w:r>
    </w:p>
    <w:p>
      <w:r>
        <w:t xml:space="preserve">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Do not breathe dust. Wear suitable protective clothing. Avoid dust formation.</w:t>
      </w:r>
    </w:p>
    <w:p>
      <w:r>
        <w:t xml:space="preserve">CONDITIONS FOR SAFE STORAGE: Store under an inert atmosphere. Keep container tightly closed in a dry and well-ventilated</w:t>
      </w:r>
    </w:p>
    <w:p>
      <w:r>
        <w:t xml:space="preserve">area. Protect from moisture.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w/side shields, or safety goggles, face shield when handling a chemical</w:t>
      </w:r>
    </w:p>
    <w:p>
      <w:r>
        <w:t xml:space="preserve">substance in the laboratory.</w:t>
      </w:r>
    </w:p>
    <w:p>
      <w:r>
        <w:t xml:space="preserve">SKIN PROTECTION: Chemical-resistant gloves.</w:t>
      </w:r>
    </w:p>
    <w:p>
      <w:r>
        <w:t xml:space="preserve">VENTILATION: Use process enclosures, local exhaust ventilation, or other engineering controls to keep airborne levels below</w:t>
      </w:r>
    </w:p>
    <w:p>
      <w:r>
        <w:t xml:space="preserve">recommended exposure limits.  If user operations generate dust, fume or mist, use ventilation to keep exposure to airborne</w:t>
      </w:r>
    </w:p>
    <w:p>
      <w:r>
        <w:t xml:space="preserve">contaminants below the exposure limit.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/>
      </w:r>
    </w:p>
    <w:p>
      <w:r>
        <w:t xml:space="preserve"> THULIUM (III) ACETATE      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Off-white solid</w:t>
      </w:r>
    </w:p>
    <w:p>
      <w:r>
        <w:t xml:space="preserve">MOLECULAR WEIGHT: 346.07 (anhy)</w:t>
      </w:r>
    </w:p>
    <w:p>
      <w:r>
        <w:t xml:space="preserve">MELTING POINT: No data available</w:t>
      </w:r>
    </w:p>
    <w:p>
      <w:r>
        <w:t xml:space="preserve">SPECIFIC GRAVITY: No data available</w:t>
      </w:r>
    </w:p>
    <w:p>
      <w:r>
        <w:t xml:space="preserve">BOILING POINT: No data available</w:t>
      </w:r>
    </w:p>
    <w:p>
      <w:r>
        <w:t xml:space="preserve">VAPOR PRESSURE: No data available</w:t>
      </w:r>
    </w:p>
    <w:p>
      <w:r>
        <w:t xml:space="preserve">SOLUBILITY IN WATER: No data available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Exposure to moisture and water.</w:t>
      </w:r>
    </w:p>
    <w:p>
      <w:r>
        <w:t xml:space="preserve">INCOMPATIBILITY: Oxidizing agents</w:t>
      </w:r>
    </w:p>
    <w:p>
      <w:r>
        <w:t xml:space="preserve">DECOMPOSITION PRODUCTS: Carbon monoxide, carbon dioxide, and metal oxides.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No component of this product presents at levels ≥ 0.1% is identified as probable, possible or confirmed</w:t>
      </w:r>
    </w:p>
    <w:p>
      <w:r>
        <w:t xml:space="preserve">carcinogen by IARC.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>DEVELOPMENTAL TOXICITY: Not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 state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Not listed in the TSCA inventory</w:t>
      </w:r>
    </w:p>
    <w:p>
      <w:r>
        <w:t xml:space="preserve">CALIFORNIA PROP 65: The product does not contain any Proposition 65 chemicals.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PREPARED: 06/22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THULIUM (III) ACETATE         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