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(III) oxide 3613 SDS</w:t>
      </w:r>
    </w:p>
    <w:p>
      <w:r>
        <w:t xml:space="preserve">Publisher: ProChem, Inc.</w:t>
      </w:r>
    </w:p>
    <w:p>
      <w:r>
        <w:t xml:space="preserve">Source: https://resds.com/document/thulium-iii-oxide-prochem-en-32f16afec0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SECTION 1     PRODUCT AND COMPANY INFORMATION</w:t>
      </w:r>
    </w:p>
    <w:p>
      <w:r>
        <w:t xml:space="preserve"/>
      </w:r>
    </w:p>
    <w:p>
      <w:r>
        <w:t xml:space="preserve">  PRODUCT NAME:    Thulium (III) oxide</w:t>
      </w:r>
    </w:p>
    <w:p>
      <w:r>
        <w:t xml:space="preserve"/>
      </w:r>
    </w:p>
    <w:p>
      <w:r>
        <w:t xml:space="preserve">  PRODUCT NUMBER:  3613</w:t>
      </w:r>
    </w:p>
    <w:p>
      <w:r>
        <w:t xml:space="preserve"/>
      </w:r>
    </w:p>
    <w:p>
      <w:r>
        <w:t xml:space="preserve">  CAS NUMBER:        12036-44-1</w:t>
      </w:r>
    </w:p>
    <w:p>
      <w:r>
        <w:t xml:space="preserve"/>
      </w:r>
    </w:p>
    <w:p>
      <w:r>
        <w:t xml:space="preserve">  MANUFACTURER:</w:t>
      </w:r>
    </w:p>
    <w:p>
      <w:r>
        <w:t xml:space="preserve"/>
      </w:r>
    </w:p>
    <w:p>
      <w:r>
        <w:t xml:space="preserve"/>
      </w:r>
    </w:p>
    <w:p>
      <w:r>
        <w:t xml:space="preserve">  Prochem, Inc.                                         PHONE:        815-398-1788</w:t>
      </w:r>
    </w:p>
    <w:p>
      <w:r>
        <w:t xml:space="preserve">  826 Roosevelt Road                                          FAX:           815-398-1810</w:t>
      </w:r>
    </w:p>
    <w:p>
      <w:r>
        <w:t xml:space="preserve">  Rockford, IL  61109                                     TOLL FREE:    800-795-8788</w:t>
      </w:r>
    </w:p>
    <w:p>
      <w:r>
        <w:t xml:space="preserve"/>
      </w:r>
    </w:p>
    <w:p>
      <w:r>
        <w:t xml:space="preserve">                     IN CASE OF TRANSPORTATION EMERGENCY CONTACT CHEM-TREC: 1-800-424-9300</w:t>
      </w:r>
    </w:p>
    <w:p>
      <w:r>
        <w:t xml:space="preserve"/>
      </w:r>
    </w:p>
    <w:p>
      <w:r>
        <w:t xml:space="preserve"> 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Pictogram</w:t>
      </w:r>
    </w:p>
    <w:p>
      <w:r>
        <w:t xml:space="preserve"/>
      </w:r>
    </w:p>
    <w:p>
      <w:r>
        <w:t xml:space="preserve"/>
      </w:r>
    </w:p>
    <w:p>
      <w:r>
        <w:t xml:space="preserve">   Signal Word         Warning</w:t>
      </w:r>
    </w:p>
    <w:p>
      <w:r>
        <w:t xml:space="preserve"/>
      </w:r>
    </w:p>
    <w:p>
      <w:r>
        <w:t xml:space="preserve">  Hazard Statements</w:t>
      </w:r>
    </w:p>
    <w:p>
      <w:r>
        <w:t xml:space="preserve"/>
      </w:r>
    </w:p>
    <w:p>
      <w:r>
        <w:t xml:space="preserve">  H315               Causes skin irritation.</w:t>
      </w:r>
    </w:p>
    <w:p>
      <w:r>
        <w:t xml:space="preserve">  H319               Causes serious eye irritation.</w:t>
      </w:r>
    </w:p>
    <w:p>
      <w:r>
        <w:t xml:space="preserve">  H335            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  Precautionary Phrases</w:t>
      </w:r>
    </w:p>
    <w:p>
      <w:r>
        <w:t xml:space="preserve"/>
      </w:r>
    </w:p>
    <w:p>
      <w:r>
        <w:t xml:space="preserve">  P261                 Avoid breathing dust/fume/gas/mist/vaporus/spray.</w:t>
      </w:r>
    </w:p>
    <w:p>
      <w:r>
        <w:t xml:space="preserve">  P305+P351+P338      IF IN EYES: Rinse cautiously with water for several minutes. Remove contact lenses, if present and easy to</w:t>
      </w:r>
    </w:p>
    <w:p>
      <w:r>
        <w:t xml:space="preserve">                          do. Continue rinsing.</w:t>
      </w:r>
    </w:p>
    <w:p>
      <w:r>
        <w:t xml:space="preserve">  P302+P352            IF ON SKIN: Wash with plenty of soap and water</w:t>
      </w:r>
    </w:p>
    <w:p>
      <w:r>
        <w:t xml:space="preserve"/>
      </w:r>
    </w:p>
    <w:p>
      <w:r>
        <w:t xml:space="preserve">  HMIS CLASSIFICATION:</w:t>
      </w:r>
    </w:p>
    <w:p>
      <w:r>
        <w:t xml:space="preserve">   Health: 1            Flammability: 0                   Reactivity: 1</w:t>
      </w:r>
    </w:p>
    <w:p>
      <w:r>
        <w:t xml:space="preserve">  NFPA RATING:</w:t>
      </w:r>
    </w:p>
    <w:p>
      <w:r>
        <w:t xml:space="preserve">   Health: 1              Fire: 0                           Reactivity Hazard: 1</w:t>
      </w:r>
    </w:p>
    <w:p>
      <w:r>
        <w:t xml:space="preserve"/>
      </w:r>
    </w:p>
    <w:p>
      <w:r>
        <w:t xml:space="preserve">  EYE CONTACT: May cause slight to mild irritation of the eyes.</w:t>
      </w:r>
    </w:p>
    <w:p>
      <w:r>
        <w:t xml:space="preserve">  SKIN CONTACT: May cause slight to mild irritation of the skin.</w:t>
      </w:r>
    </w:p>
    <w:p>
      <w:r>
        <w:t xml:space="preserve">  INHALATION: May be irritating to the nose, mucous membranes, and respiratory tract.</w:t>
      </w:r>
    </w:p>
    <w:p>
      <w:r>
        <w:t xml:space="preserve">  INGESTION: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OXIDE   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Tm2O3</w:t>
      </w:r>
    </w:p>
    <w:p>
      <w:r>
        <w:t xml:space="preserve"/>
      </w:r>
    </w:p>
    <w:p>
      <w:r>
        <w:t xml:space="preserve">Molecular Weight: 385.87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CAS#              %        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Thulium (III) oxide                         12036-44-1                   100                        No data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Metal oxide fume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dust. Ensure adequate ventilation.</w:t>
      </w:r>
    </w:p>
    <w:p>
      <w:r>
        <w:t xml:space="preserve">CONDITIONS FOR SAFE STORAGE: Store material in a tightly sealed container. Store in a cool and dry area. Store away from</w:t>
      </w:r>
    </w:p>
    <w:p>
      <w:r>
        <w:t xml:space="preserve">oxidizing agents.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 Light yellow powder</w:t>
      </w:r>
    </w:p>
    <w:p>
      <w:r>
        <w:t xml:space="preserve">MOLECULAR WEIGHT: 385.87</w:t>
      </w:r>
    </w:p>
    <w:p>
      <w:r>
        <w:t xml:space="preserve">BOILING POINT: 3945° C</w:t>
      </w:r>
    </w:p>
    <w:p>
      <w:r>
        <w:t xml:space="preserve">MELTING POINT: 2425° C</w:t>
      </w:r>
    </w:p>
    <w:p>
      <w:r>
        <w:t xml:space="preserve"/>
      </w:r>
    </w:p>
    <w:p>
      <w:r>
        <w:t xml:space="preserve"/>
      </w:r>
    </w:p>
    <w:p>
      <w:r>
        <w:t xml:space="preserve">THULIUM OXIDE   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 SECTION 9 PHYSICAL AND CHEMICAL PROPERTIES (Cont.)</w:t>
      </w:r>
    </w:p>
    <w:p>
      <w:r>
        <w:t xml:space="preserve"/>
      </w:r>
    </w:p>
    <w:p>
      <w:r>
        <w:t xml:space="preserve">  SPECIFIC GRAVITY: No data available</w:t>
      </w:r>
    </w:p>
    <w:p>
      <w:r>
        <w:t xml:space="preserve">  VAPOR PRESSURE: No data</w:t>
      </w:r>
    </w:p>
    <w:p>
      <w:r>
        <w:t xml:space="preserve">  SOLUBILITY: Insoluble</w:t>
      </w:r>
    </w:p>
    <w:p>
      <w:r>
        <w:t xml:space="preserve"/>
      </w:r>
    </w:p>
    <w:p>
      <w:r>
        <w:t xml:space="preserve"> 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 STABILITY: Air and moisture stable</w:t>
      </w:r>
    </w:p>
    <w:p>
      <w:r>
        <w:t xml:space="preserve">  HAZARDOUS POLYMERIZATION: No hazardous polymerization</w:t>
      </w:r>
    </w:p>
    <w:p>
      <w:r>
        <w:t xml:space="preserve">  CONDITIONS TO AVOID: Moisture</w:t>
      </w:r>
    </w:p>
    <w:p>
      <w:r>
        <w:t xml:space="preserve">  INCOMPATIBILITY: Strong oxidizing agents and carbon dioxide</w:t>
      </w:r>
    </w:p>
    <w:p>
      <w:r>
        <w:t xml:space="preserve">  DECOMPOSITION PRODUCTS: Metal oxide fume</w:t>
      </w:r>
    </w:p>
    <w:p>
      <w:r>
        <w:t xml:space="preserve"/>
      </w:r>
    </w:p>
    <w:p>
      <w:r>
        <w:t xml:space="preserve"/>
      </w:r>
    </w:p>
    <w:p>
      <w:r>
        <w:t xml:space="preserve"> 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 CARCINOGENIC EFFECTS: No components of this product present at levels greater than or equal to 0.1% is identified as a confirmed</w:t>
      </w:r>
    </w:p>
    <w:p>
      <w:r>
        <w:t xml:space="preserve">  carcinogen by IARC, ACGIH, NTP, and OSHA.</w:t>
      </w:r>
    </w:p>
    <w:p>
      <w:r>
        <w:t xml:space="preserve">  MUTAGENIC EFFECTS: Not available</w:t>
      </w:r>
    </w:p>
    <w:p>
      <w:r>
        <w:t xml:space="preserve">  TETRATOGENIC EFFECTS: No data available</w:t>
      </w:r>
    </w:p>
    <w:p>
      <w:r>
        <w:t xml:space="preserve"/>
      </w:r>
    </w:p>
    <w:p>
      <w:r>
        <w:t xml:space="preserve">  To the best of our knowledge the toxicological effects of this compound have not been fully investigated.</w:t>
      </w:r>
    </w:p>
    <w:p>
      <w:r>
        <w:t xml:space="preserve"/>
      </w:r>
    </w:p>
    <w:p>
      <w:r>
        <w:t xml:space="preserve"> SECTION 12  ECOLOGICAL DATA</w:t>
      </w:r>
    </w:p>
    <w:p>
      <w:r>
        <w:t xml:space="preserve"/>
      </w:r>
    </w:p>
    <w:p>
      <w:r>
        <w:t xml:space="preserve">  No information available</w:t>
      </w:r>
    </w:p>
    <w:p>
      <w:r>
        <w:t xml:space="preserve"/>
      </w:r>
    </w:p>
    <w:p>
      <w:r>
        <w:t xml:space="preserve"> SECTION 13  DISPOSAL CONSIDERATIONS</w:t>
      </w:r>
    </w:p>
    <w:p>
      <w:r>
        <w:t xml:space="preserve"/>
      </w:r>
    </w:p>
    <w:p>
      <w:r>
        <w:t xml:space="preserve">  Dispose of in according to local, state, and federal regulations.</w:t>
      </w:r>
    </w:p>
    <w:p>
      <w:r>
        <w:t xml:space="preserve"/>
      </w:r>
    </w:p>
    <w:p>
      <w:r>
        <w:t xml:space="preserve"> SECTION 14  TRANSPORTATION DATA</w:t>
      </w:r>
    </w:p>
    <w:p>
      <w:r>
        <w:t xml:space="preserve"/>
      </w:r>
    </w:p>
    <w:p>
      <w:r>
        <w:t xml:space="preserve">  Non-hazardous material</w:t>
      </w:r>
    </w:p>
    <w:p>
      <w:r>
        <w:t xml:space="preserve"/>
      </w:r>
    </w:p>
    <w:p>
      <w:r>
        <w:t xml:space="preserve"/>
      </w:r>
    </w:p>
    <w:p>
      <w:r>
        <w:t xml:space="preserve"> SECTION 15  REGULATORY INFORMATION</w:t>
      </w:r>
    </w:p>
    <w:p>
      <w:r>
        <w:t xml:space="preserve"/>
      </w:r>
    </w:p>
    <w:p>
      <w:r>
        <w:t xml:space="preserve">  TSCA: Not listed in the TSCA inventory</w:t>
      </w:r>
    </w:p>
    <w:p>
      <w:r>
        <w:t xml:space="preserve"/>
      </w:r>
    </w:p>
    <w:p>
      <w:r>
        <w:t xml:space="preserve">  SARA 313 COMPONENTS: This material does not contain any chemical components with know CAS numbers that exceed the</w:t>
      </w:r>
    </w:p>
    <w:p>
      <w:r>
        <w:t xml:space="preserve">   threshold (De Minimis) reporting levels established by SARA Title III, Section 313.</w:t>
      </w:r>
    </w:p>
    <w:p>
      <w:r>
        <w:t xml:space="preserve"/>
      </w:r>
    </w:p>
    <w:p>
      <w:r>
        <w:t xml:space="preserve">  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  SARA 311/312 HAZARDS: Acute Health Hazard</w:t>
      </w:r>
    </w:p>
    <w:p>
      <w:r>
        <w:t xml:space="preserve"/>
      </w:r>
    </w:p>
    <w:p>
      <w:r>
        <w:t xml:space="preserve">  MASSACHUSETTS RIGHT TO KNOW COMPONENTS: No components are subject to the Massachusetts Right To Know Act.</w:t>
      </w:r>
    </w:p>
    <w:p>
      <w:r>
        <w:t xml:space="preserve"/>
      </w:r>
    </w:p>
    <w:p>
      <w:r>
        <w:t xml:space="preserve">  PENNSYLVANIA RIGHT TO KNOW COMPONENTS: Thulium oxide</w:t>
      </w:r>
    </w:p>
    <w:p>
      <w:r>
        <w:t xml:space="preserve"/>
      </w:r>
    </w:p>
    <w:p>
      <w:r>
        <w:t xml:space="preserve">  NEW JERSEY RIGHT TO KNOW COMPONENTS: Thulium oxide</w:t>
      </w:r>
    </w:p>
    <w:p>
      <w:r>
        <w:t xml:space="preserve"/>
      </w:r>
    </w:p>
    <w:p>
      <w:r>
        <w:t xml:space="preserve">  CALIFORNIA PROP. 65 COMPONENTS: This product does not contain any chemicals known to State of California to cause cancer,</w:t>
      </w:r>
    </w:p>
    <w:p>
      <w:r>
        <w:t xml:space="preserve">   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OXIDE         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OXIDE         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