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Nitrate Tetrahydrate 3858 SDS</w:t>
      </w:r>
    </w:p>
    <w:p>
      <w:r>
        <w:t xml:space="preserve">Publisher: ProChem, Inc.</w:t>
      </w:r>
    </w:p>
    <w:p>
      <w:r>
        <w:t xml:space="preserve">Source: https://resds.com/document/yttrium-iii-nitrate-tetrahydrate-prochem-en-2ad3981daf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Nitrate Tetrahydrate</w:t>
      </w:r>
    </w:p>
    <w:p>
      <w:r>
        <w:t xml:space="preserve">PRODUCT NUMBER:  3858</w:t>
      </w:r>
    </w:p>
    <w:p>
      <w:r>
        <w:t xml:space="preserve">CAS NUMBER:       13773-69-8</w:t>
      </w:r>
    </w:p>
    <w:p>
      <w:r>
        <w:t xml:space="preserve">SYNONYMS:           Nitric Acid, yttrium (3+) salt, tetrahydrate</w:t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 PHONE:       815-398-1788</w:t>
      </w:r>
    </w:p>
    <w:p>
      <w:r>
        <w:t xml:space="preserve">826 Roosevelt Road                                     TOLL FREE:    800-795-878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 P403+P233           Store in a well-ventilated place.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  Fire: 0                  Reactivity Hazard: 2</w:t>
      </w:r>
    </w:p>
    <w:p>
      <w:r>
        <w:t xml:space="preserve">NFPA RATING:</w:t>
      </w:r>
    </w:p>
    <w:p>
      <w:r>
        <w:t xml:space="preserve">Health: 2            Flammability: 0         Reactivity Hazard: 2       Specific Hazard: OX</w:t>
      </w:r>
    </w:p>
    <w:p>
      <w:r>
        <w:t xml:space="preserve"/>
      </w:r>
    </w:p>
    <w:p>
      <w:r>
        <w:t xml:space="preserve">EYE CONTACT: Causes slight to mild irritation of the eyes.</w:t>
      </w:r>
    </w:p>
    <w:p>
      <w:r>
        <w:t xml:space="preserve">SKIN CONTACT: Causes slight to mild irritation of the skin.</w:t>
      </w:r>
    </w:p>
    <w:p>
      <w:r>
        <w:t xml:space="preserve">INHALATION: 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Y(NO3)3  4H2O</w:t>
      </w:r>
    </w:p>
    <w:p>
      <w:r>
        <w:t xml:space="preserve"/>
      </w:r>
    </w:p>
    <w:p>
      <w:r>
        <w:t xml:space="preserve">Molecular Weight: 346.98</w:t>
      </w:r>
    </w:p>
    <w:p>
      <w:r>
        <w:t xml:space="preserve"/>
      </w:r>
    </w:p>
    <w:p>
      <w:r>
        <w:t xml:space="preserve">CHEMICAL NAME                                           CAS#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(III) Nitrate Tetrahydrate                                         13773-69-8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to fresh air and keep at rest.  If breathing is difficult, give oxygen.  If not breathing, give artificial respiration.</w:t>
      </w:r>
    </w:p>
    <w:p>
      <w:r>
        <w:t xml:space="preserve">Get medical attention if necessary.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available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Carbon dioxide, extinguishing powder, or foam. Water may be ineffective but may be used for cooling</w:t>
      </w:r>
    </w:p>
    <w:p>
      <w:r>
        <w:t xml:space="preserve">exposed containers.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Nitrogen oxides and yttrium oxides.</w:t>
      </w:r>
    </w:p>
    <w:p>
      <w:r>
        <w:t xml:space="preserve"/>
      </w:r>
    </w:p>
    <w:p>
      <w:r>
        <w:t xml:space="preserve">SECTION 6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dust</w:t>
      </w:r>
    </w:p>
    <w:p>
      <w:r>
        <w:t xml:space="preserve">formation or breathing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 and placed in proper container for disposal.</w:t>
      </w:r>
    </w:p>
    <w:p>
      <w:r>
        <w:t xml:space="preserve"/>
      </w:r>
    </w:p>
    <w:p>
      <w:r>
        <w:t xml:space="preserve">SECTION 7  HANDLING AND STORAGE</w:t>
      </w:r>
    </w:p>
    <w:p>
      <w:r>
        <w:t xml:space="preserve"/>
      </w:r>
    </w:p>
    <w:p>
      <w:r>
        <w:t xml:space="preserve">PRECAUTIONS FOR SAFE HANDLING: Wear appropriate personal protective equipment. Use with adequate ventilation. Avoid</w:t>
      </w:r>
    </w:p>
    <w:p>
      <w:r>
        <w:t xml:space="preserve">contact with skin and eyes. Keep way from sources of ignition-No smoking. Keep away from heat.</w:t>
      </w:r>
    </w:p>
    <w:p>
      <w:r>
        <w:t xml:space="preserve">CONDITIONS FOR SAFE STORAGE: Store in cool, dry, and well-ventilated area. Hygroscopic. Store away from flammable</w:t>
      </w:r>
    </w:p>
    <w:p>
      <w:r>
        <w:t xml:space="preserve">substances, reducing agents, organic materials, metal powders, water, and moisture. Store under dry inert gas. Protect from humidity</w:t>
      </w:r>
    </w:p>
    <w:p>
      <w:r>
        <w:t xml:space="preserve">and water.</w:t>
      </w:r>
    </w:p>
    <w:p>
      <w:r>
        <w:t xml:space="preserve"/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EYE PROTECTION: Wear chemical safety glasses or goggles.</w:t>
      </w:r>
    </w:p>
    <w:p>
      <w:r>
        <w:t xml:space="preserve">SKIN PROTECTION: Wear nitrile or rubber gloves, apron, or lab coat.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Off-white solid</w:t>
      </w:r>
    </w:p>
    <w:p>
      <w:r>
        <w:t xml:space="preserve">ODOR: None</w:t>
      </w:r>
    </w:p>
    <w:p>
      <w:r>
        <w:t xml:space="preserve">MOLECULAR WEIGHT: 346.98</w:t>
      </w:r>
    </w:p>
    <w:p>
      <w:r>
        <w:t xml:space="preserve">BOILING POINT: Not available</w:t>
      </w:r>
    </w:p>
    <w:p>
      <w:r>
        <w:t xml:space="preserve">MELTING POINT: Not available</w:t>
      </w:r>
    </w:p>
    <w:p>
      <w:r>
        <w:t xml:space="preserve">SPECIFIC GRAVITY: 2.68</w:t>
      </w:r>
    </w:p>
    <w:p>
      <w:r>
        <w:t xml:space="preserve">VAPOR DENSITY: No data available</w:t>
      </w:r>
    </w:p>
    <w:p>
      <w:r>
        <w:t xml:space="preserve">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Contact with strong reducing agents or organic matter. Some nitrates can explode if heated to high</w:t>
      </w:r>
    </w:p>
    <w:p>
      <w:r>
        <w:t xml:space="preserve">temperatures.</w:t>
      </w:r>
    </w:p>
    <w:p>
      <w:r>
        <w:t xml:space="preserve">INCOMPATIBILITY: Flammable substances, reducing agents, water, moisture, organic materials, metal powders, and strong</w:t>
      </w:r>
    </w:p>
    <w:p>
      <w:r>
        <w:t xml:space="preserve">acids.</w:t>
      </w:r>
    </w:p>
    <w:p>
      <w:r>
        <w:t xml:space="preserve">DECOMPOSITION PRODUCTS: Nitrogen oxides and yttrium oxides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RTECS: ZG3750000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UN1477                                                Marine Pollutant: No</w:t>
      </w:r>
    </w:p>
    <w:p>
      <w:r>
        <w:t xml:space="preserve">Nitrates, inorganic, n.o.s.</w:t>
      </w:r>
    </w:p>
    <w:p>
      <w:r>
        <w:t xml:space="preserve">(Yttrium (III) Nitrate)</w:t>
      </w:r>
    </w:p>
    <w:p>
      <w:r>
        <w:t xml:space="preserve">CLASS 5.1</w:t>
      </w:r>
    </w:p>
    <w:p>
      <w:r>
        <w:t xml:space="preserve">PG II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302/304: Not Listed</w:t>
      </w:r>
    </w:p>
    <w:p>
      <w:r>
        <w:t xml:space="preserve">SARA 311/312: Reactivity hazard, acute health hazard, chronic health hazard</w:t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PREVIOUSLY PREPARED: 11/24</w:t>
      </w:r>
    </w:p>
    <w:p>
      <w:r>
        <w:t xml:space="preserve">DATE REVISED 07/26</w:t>
      </w:r>
    </w:p>
    <w:p>
      <w:r>
        <w:t xml:space="preserve">REVISION SUMMARY: Removed fax number. All other details in this document about the product remained unchanged. Updated by</w:t>
      </w:r>
    </w:p>
    <w:p>
      <w:r>
        <w:t xml:space="preserve">EHS on 07/17/26.</w:t>
      </w:r>
    </w:p>
    <w:p>
      <w:r>
        <w:t xml:space="preserve">EHS/SDS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(III) NITRATE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